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902991</wp:posOffset>
            </wp:positionH>
            <wp:positionV relativeFrom="paragraph">
              <wp:posOffset>64800</wp:posOffset>
            </wp:positionV>
            <wp:extent cx="565587" cy="68514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87" cy="685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บันทึกข้อความ</w:t>
      </w:r>
    </w:p>
    <w:p>
      <w:pPr>
        <w:tabs>
          <w:tab w:pos="1420" w:val="left" w:leader="none"/>
          <w:tab w:pos="5181" w:val="left" w:leader="none"/>
        </w:tabs>
        <w:spacing w:before="629"/>
        <w:ind w:left="140" w:right="0" w:firstLine="0"/>
        <w:jc w:val="left"/>
        <w:rPr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ส่วนราชการ</w:t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สภ.บ้านแก่ง</w:t>
      </w:r>
      <w:r>
        <w:rPr>
          <w:spacing w:val="-8"/>
          <w:sz w:val="32"/>
          <w:szCs w:val="32"/>
        </w:rPr>
        <w:t> </w:t>
      </w:r>
      <w:r>
        <w:rPr>
          <w:sz w:val="32"/>
          <w:szCs w:val="32"/>
        </w:rPr>
        <w:t>อ.ศรีสัชนาลัย</w:t>
      </w:r>
      <w:r>
        <w:rPr>
          <w:spacing w:val="58"/>
          <w:sz w:val="32"/>
          <w:szCs w:val="32"/>
        </w:rPr>
        <w:t> </w:t>
      </w:r>
      <w:r>
        <w:rPr>
          <w:spacing w:val="-2"/>
          <w:sz w:val="32"/>
          <w:szCs w:val="32"/>
        </w:rPr>
        <w:t>จว.สุโขทัย</w:t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>โทร.</w:t>
      </w:r>
      <w:r>
        <w:rPr>
          <w:b/>
          <w:bCs/>
          <w:spacing w:val="55"/>
          <w:sz w:val="32"/>
          <w:szCs w:val="32"/>
        </w:rPr>
        <w:t> </w:t>
      </w:r>
      <w:r>
        <w:rPr>
          <w:color w:val="080809"/>
          <w:sz w:val="32"/>
          <w:szCs w:val="32"/>
        </w:rPr>
        <w:t>055-</w:t>
      </w:r>
      <w:r>
        <w:rPr>
          <w:spacing w:val="-2"/>
          <w:sz w:val="32"/>
          <w:szCs w:val="32"/>
        </w:rPr>
        <w:t>๖๗5105</w:t>
      </w:r>
    </w:p>
    <w:p>
      <w:pPr>
        <w:tabs>
          <w:tab w:pos="5138" w:val="left" w:leader="none"/>
        </w:tabs>
        <w:spacing w:line="361" w:lineRule="exact" w:before="59"/>
        <w:ind w:left="140" w:right="0" w:firstLine="0"/>
        <w:jc w:val="left"/>
        <w:rPr>
          <w:sz w:val="32"/>
          <w:szCs w:val="32"/>
        </w:rPr>
      </w:pPr>
      <w:r>
        <w:rPr>
          <w:b/>
          <w:bCs/>
          <w:sz w:val="32"/>
          <w:szCs w:val="32"/>
        </w:rPr>
        <w:t>ที่</w:t>
      </w:r>
      <w:r>
        <w:rPr>
          <w:b/>
          <w:bCs/>
          <w:spacing w:val="64"/>
          <w:sz w:val="32"/>
          <w:szCs w:val="32"/>
        </w:rPr>
        <w:t> </w:t>
      </w:r>
      <w:r>
        <w:rPr>
          <w:spacing w:val="-2"/>
          <w:sz w:val="32"/>
          <w:szCs w:val="32"/>
        </w:rPr>
        <w:t>๐๐๒๑.(สท.)(16)/-</w:t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>วันที่</w:t>
      </w:r>
      <w:r>
        <w:rPr>
          <w:b/>
          <w:bCs/>
          <w:spacing w:val="61"/>
          <w:sz w:val="32"/>
          <w:szCs w:val="32"/>
        </w:rPr>
        <w:t> </w:t>
      </w:r>
      <w:r>
        <w:rPr>
          <w:sz w:val="32"/>
          <w:szCs w:val="32"/>
        </w:rPr>
        <w:t>2</w:t>
      </w:r>
      <w:r>
        <w:rPr>
          <w:spacing w:val="65"/>
          <w:sz w:val="32"/>
          <w:szCs w:val="32"/>
        </w:rPr>
        <w:t> </w:t>
      </w:r>
      <w:r>
        <w:rPr>
          <w:sz w:val="32"/>
          <w:szCs w:val="32"/>
        </w:rPr>
        <w:t>เมษายน</w:t>
      </w:r>
      <w:r>
        <w:rPr>
          <w:spacing w:val="65"/>
          <w:sz w:val="32"/>
          <w:szCs w:val="32"/>
        </w:rPr>
        <w:t> </w:t>
      </w:r>
      <w:r>
        <w:rPr>
          <w:spacing w:val="-4"/>
          <w:sz w:val="32"/>
          <w:szCs w:val="32"/>
        </w:rPr>
        <w:t>๒๕๖9</w:t>
      </w:r>
    </w:p>
    <w:p>
      <w:pPr>
        <w:pStyle w:val="BodyText"/>
        <w:tabs>
          <w:tab w:pos="822" w:val="left" w:leader="none"/>
        </w:tabs>
        <w:spacing w:line="406" w:lineRule="exact"/>
        <w:ind w:left="140"/>
      </w:pPr>
      <w:r>
        <w:rPr>
          <w:b/>
          <w:bCs/>
          <w:spacing w:val="-4"/>
          <w:sz w:val="36"/>
          <w:szCs w:val="36"/>
        </w:rPr>
        <w:t>เร่ือง</w:t>
      </w:r>
      <w:r>
        <w:rPr>
          <w:b/>
          <w:bCs/>
          <w:sz w:val="36"/>
          <w:szCs w:val="36"/>
        </w:rPr>
        <w:tab/>
      </w:r>
      <w:r>
        <w:rPr/>
        <w:t>รายงานผลการใช้จ่ายงบประมาณประจำปีรอบ</w:t>
      </w:r>
      <w:r>
        <w:rPr>
          <w:spacing w:val="-14"/>
        </w:rPr>
        <w:t> </w:t>
      </w:r>
      <w:r>
        <w:rPr/>
        <w:t>6</w:t>
      </w:r>
      <w:r>
        <w:rPr>
          <w:spacing w:val="-14"/>
        </w:rPr>
        <w:t> </w:t>
      </w:r>
      <w:r>
        <w:rPr/>
        <w:t>เดือนแรก</w:t>
      </w:r>
      <w:r>
        <w:rPr>
          <w:spacing w:val="-13"/>
        </w:rPr>
        <w:t> </w:t>
      </w:r>
      <w:r>
        <w:rPr/>
        <w:t>ของปีงบประมาณ</w:t>
      </w:r>
      <w:r>
        <w:rPr>
          <w:spacing w:val="-12"/>
        </w:rPr>
        <w:t> </w:t>
      </w:r>
      <w:r>
        <w:rPr>
          <w:spacing w:val="-2"/>
        </w:rPr>
        <w:t>พ.ศ.2569</w:t>
      </w:r>
    </w:p>
    <w:p>
      <w:pPr>
        <w:tabs>
          <w:tab w:pos="856" w:val="left" w:leader="none"/>
        </w:tabs>
        <w:spacing w:before="242"/>
        <w:ind w:left="140" w:right="0" w:firstLine="0"/>
        <w:jc w:val="left"/>
        <w:rPr>
          <w:sz w:val="32"/>
          <w:szCs w:val="32"/>
        </w:rPr>
      </w:pPr>
      <w:r>
        <w:rPr>
          <w:b/>
          <w:bCs/>
          <w:spacing w:val="-4"/>
          <w:sz w:val="32"/>
          <w:szCs w:val="32"/>
        </w:rPr>
        <w:t>เรียน</w:t>
      </w:r>
      <w:r>
        <w:rPr>
          <w:b/>
          <w:bCs/>
          <w:sz w:val="32"/>
          <w:szCs w:val="32"/>
        </w:rPr>
        <w:tab/>
      </w:r>
      <w:r>
        <w:rPr>
          <w:spacing w:val="-2"/>
          <w:sz w:val="32"/>
          <w:szCs w:val="32"/>
        </w:rPr>
        <w:t>ผกก.สภ.บ้านแก่ง</w:t>
      </w:r>
    </w:p>
    <w:p>
      <w:pPr>
        <w:pStyle w:val="BodyText"/>
      </w:pPr>
    </w:p>
    <w:p>
      <w:pPr>
        <w:pStyle w:val="BodyText"/>
        <w:ind w:left="140" w:firstLine="720"/>
      </w:pPr>
      <w:r>
        <w:rPr>
          <w:spacing w:val="10"/>
        </w:rPr>
        <w:t>ตามที่ </w:t>
      </w:r>
      <w:r>
        <w:rPr>
          <w:spacing w:val="11"/>
        </w:rPr>
        <w:t>สำนักงานคณะกรรมการป้องกันและปราบปรามการทุจริตแห่งชาติ</w:t>
      </w:r>
      <w:r>
        <w:rPr>
          <w:spacing w:val="80"/>
        </w:rPr>
        <w:t> </w:t>
      </w:r>
      <w:r>
        <w:rPr/>
        <w:t>( </w:t>
      </w:r>
      <w:r>
        <w:rPr>
          <w:spacing w:val="9"/>
        </w:rPr>
        <w:t>สำนักงาน </w:t>
      </w:r>
      <w:r>
        <w:rPr>
          <w:spacing w:val="12"/>
        </w:rPr>
        <w:t>ป.ป.ช. </w:t>
      </w:r>
      <w:r>
        <w:rPr/>
        <w:t>)</w:t>
      </w:r>
      <w:r>
        <w:rPr>
          <w:spacing w:val="40"/>
        </w:rPr>
        <w:t> </w:t>
      </w:r>
      <w:r>
        <w:rPr>
          <w:spacing w:val="9"/>
        </w:rPr>
        <w:t>ได้ดำเนินโครงการประเมินคุณธรรมและความโปร่งใสในการดำเนินงานของหน่วยงานภาครัฐ</w:t>
      </w:r>
      <w:r>
        <w:rPr>
          <w:spacing w:val="9"/>
        </w:rPr>
        <w:t> </w:t>
      </w:r>
      <w:r>
        <w:rPr/>
        <w:t>(</w:t>
      </w:r>
      <w:r>
        <w:rPr>
          <w:spacing w:val="-18"/>
        </w:rPr>
        <w:t> </w:t>
      </w:r>
      <w:r>
        <w:rPr>
          <w:spacing w:val="10"/>
        </w:rPr>
        <w:t>Integrity </w:t>
      </w:r>
      <w:r>
        <w:rPr/>
        <w:t>&amp; </w:t>
      </w:r>
      <w:r>
        <w:rPr>
          <w:spacing w:val="12"/>
        </w:rPr>
        <w:t>Transparency </w:t>
      </w:r>
      <w:r>
        <w:rPr>
          <w:spacing w:val="13"/>
        </w:rPr>
        <w:t>Assessment: </w:t>
      </w:r>
      <w:r>
        <w:rPr>
          <w:spacing w:val="10"/>
        </w:rPr>
        <w:t>ITA)</w:t>
      </w:r>
      <w:r>
        <w:rPr>
          <w:spacing w:val="10"/>
        </w:rPr>
        <w:t> </w:t>
      </w:r>
      <w:r>
        <w:rPr>
          <w:spacing w:val="10"/>
        </w:rPr>
        <w:t>เพื่อเป็นการประเมินเพื่อวัดระดับคุณธรรมและความโปร่งใส่ในการ</w:t>
      </w:r>
      <w:r>
        <w:rPr>
          <w:spacing w:val="40"/>
        </w:rPr>
        <w:t> </w:t>
      </w:r>
      <w:r>
        <w:rPr>
          <w:spacing w:val="9"/>
        </w:rPr>
        <w:t>ดำเนินการของหน่วยงาน </w:t>
      </w:r>
      <w:r>
        <w:rPr>
          <w:spacing w:val="10"/>
        </w:rPr>
        <w:t>โดยกำหนดให้หน่วยงานมีการรายงานผลการใช้จ่ายงบประมาณประจำปีรอบ</w:t>
      </w:r>
      <w:r>
        <w:rPr>
          <w:spacing w:val="10"/>
        </w:rPr>
        <w:t> </w:t>
      </w:r>
      <w:r>
        <w:rPr/>
        <w:t>๖ เดือนแรก</w:t>
      </w:r>
      <w:r>
        <w:rPr>
          <w:spacing w:val="40"/>
        </w:rPr>
        <w:t> </w:t>
      </w:r>
      <w:r>
        <w:rPr/>
        <w:t>หรือ</w:t>
      </w:r>
      <w:r>
        <w:rPr>
          <w:spacing w:val="40"/>
        </w:rPr>
        <w:t> </w:t>
      </w:r>
      <w:r>
        <w:rPr/>
        <w:t>๒</w:t>
      </w:r>
      <w:r>
        <w:rPr>
          <w:spacing w:val="40"/>
        </w:rPr>
        <w:t> </w:t>
      </w:r>
      <w:r>
        <w:rPr>
          <w:spacing w:val="10"/>
        </w:rPr>
        <w:t>ไตรมาสของปีงบประมาณพ.ศ.๒๕๖๙</w:t>
      </w:r>
      <w:r>
        <w:rPr>
          <w:spacing w:val="79"/>
        </w:rPr>
        <w:t> </w:t>
      </w:r>
      <w:r>
        <w:rPr/>
        <w:t>(</w:t>
      </w:r>
      <w:r>
        <w:rPr>
          <w:spacing w:val="40"/>
        </w:rPr>
        <w:t> </w:t>
      </w:r>
      <w:r>
        <w:rPr/>
        <w:t>ตุลาคม</w:t>
      </w:r>
      <w:r>
        <w:rPr>
          <w:spacing w:val="40"/>
        </w:rPr>
        <w:t> </w:t>
      </w:r>
      <w:r>
        <w:rPr/>
        <w:t>๒๕๖๘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มีนาคม</w:t>
      </w:r>
      <w:r>
        <w:rPr>
          <w:spacing w:val="40"/>
        </w:rPr>
        <w:t> </w:t>
      </w:r>
      <w:r>
        <w:rPr/>
        <w:t>๒๕๖๙</w:t>
      </w:r>
      <w:r>
        <w:rPr>
          <w:spacing w:val="40"/>
        </w:rPr>
        <w:t> </w:t>
      </w:r>
      <w:r>
        <w:rPr/>
        <w:t>)</w:t>
      </w:r>
      <w:r>
        <w:rPr>
          <w:spacing w:val="40"/>
        </w:rPr>
        <w:t> </w:t>
      </w:r>
      <w:r>
        <w:rPr/>
        <w:t>นั้น</w:t>
      </w:r>
    </w:p>
    <w:p>
      <w:pPr>
        <w:pStyle w:val="BodyText"/>
      </w:pPr>
    </w:p>
    <w:p>
      <w:pPr>
        <w:pStyle w:val="BodyText"/>
        <w:ind w:left="140" w:firstLine="720"/>
      </w:pPr>
      <w:r>
        <w:rPr/>
        <w:t>ฝ่ายอำนวยการ</w:t>
      </w:r>
      <w:r>
        <w:rPr>
          <w:spacing w:val="80"/>
        </w:rPr>
        <w:t> </w:t>
      </w:r>
      <w:r>
        <w:rPr/>
        <w:t>สภ.บ้านแก่ง</w:t>
      </w:r>
      <w:r>
        <w:rPr>
          <w:spacing w:val="80"/>
        </w:rPr>
        <w:t> </w:t>
      </w:r>
      <w:r>
        <w:rPr/>
        <w:t>ได้จัดทำข้อมูลรายผลการใช้จ่ายงบประมาณประจำปี</w:t>
      </w:r>
      <w:r>
        <w:rPr>
          <w:spacing w:val="80"/>
        </w:rPr>
        <w:t> </w:t>
      </w:r>
      <w:r>
        <w:rPr/>
        <w:t>รอบ</w:t>
      </w:r>
      <w:r>
        <w:rPr>
          <w:spacing w:val="80"/>
        </w:rPr>
        <w:t> </w:t>
      </w:r>
      <w:r>
        <w:rPr/>
        <w:t>๖</w:t>
      </w:r>
      <w:r>
        <w:rPr>
          <w:spacing w:val="80"/>
        </w:rPr>
        <w:t> </w:t>
      </w:r>
      <w:r>
        <w:rPr/>
        <w:t>เดือนแรก</w:t>
      </w:r>
      <w:r>
        <w:rPr>
          <w:spacing w:val="80"/>
        </w:rPr>
        <w:t> </w:t>
      </w:r>
      <w:r>
        <w:rPr/>
        <w:t>ประจำปีงบประมาณ</w:t>
      </w:r>
      <w:r>
        <w:rPr>
          <w:spacing w:val="80"/>
        </w:rPr>
        <w:t> </w:t>
      </w:r>
      <w:r>
        <w:rPr/>
        <w:t>พ.ศ.๒๕๖๙</w:t>
      </w:r>
      <w:r>
        <w:rPr>
          <w:spacing w:val="80"/>
        </w:rPr>
        <w:t> </w:t>
      </w:r>
      <w:r>
        <w:rPr/>
        <w:t>เรียบร้อยแล้ว</w:t>
      </w:r>
    </w:p>
    <w:p>
      <w:pPr>
        <w:pStyle w:val="BodyText"/>
        <w:spacing w:before="1"/>
      </w:pPr>
    </w:p>
    <w:p>
      <w:pPr>
        <w:pStyle w:val="BodyText"/>
        <w:ind w:left="1941"/>
      </w:pPr>
      <w:r>
        <w:rPr>
          <w:spacing w:val="-2"/>
        </w:rPr>
        <w:t>จึงเรียนมาเพื่อโปรดทราบ</w:t>
      </w:r>
    </w:p>
    <w:p>
      <w:pPr>
        <w:pStyle w:val="BodyText"/>
        <w:spacing w:before="361"/>
      </w:pPr>
    </w:p>
    <w:p>
      <w:pPr>
        <w:pStyle w:val="BodyText"/>
        <w:ind w:left="2920" w:right="1638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4645434</wp:posOffset>
            </wp:positionH>
            <wp:positionV relativeFrom="paragraph">
              <wp:posOffset>-281998</wp:posOffset>
            </wp:positionV>
            <wp:extent cx="375100" cy="57326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100" cy="573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พ.ต.ต.</w:t>
      </w:r>
    </w:p>
    <w:p>
      <w:pPr>
        <w:pStyle w:val="BodyText"/>
        <w:spacing w:line="280" w:lineRule="auto" w:before="61"/>
        <w:ind w:left="5162" w:right="1638"/>
        <w:jc w:val="center"/>
      </w:pPr>
      <w:r>
        <w:rPr/>
        <w:t>(</w:t>
      </w:r>
      <w:r>
        <w:rPr>
          <w:spacing w:val="-11"/>
        </w:rPr>
        <w:t> </w:t>
      </w:r>
      <w:r>
        <w:rPr/>
        <w:t>ดำรง</w:t>
      </w:r>
      <w:r>
        <w:rPr>
          <w:spacing w:val="40"/>
        </w:rPr>
        <w:t> </w:t>
      </w:r>
      <w:r>
        <w:rPr/>
        <w:t>อินปรางค์</w:t>
      </w:r>
      <w:r>
        <w:rPr>
          <w:spacing w:val="-7"/>
        </w:rPr>
        <w:t> </w:t>
      </w:r>
      <w:r>
        <w:rPr/>
        <w:t>) </w:t>
      </w:r>
      <w:r>
        <w:rPr>
          <w:spacing w:val="-2"/>
        </w:rPr>
        <w:t>สว.อก.สภ.บ้านแก่ง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tabs>
          <w:tab w:pos="861" w:val="left" w:leader="none"/>
        </w:tabs>
        <w:spacing w:line="1080" w:lineRule="atLeast"/>
        <w:ind w:left="140" w:right="8581" w:firstLine="360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1088762</wp:posOffset>
            </wp:positionH>
            <wp:positionV relativeFrom="paragraph">
              <wp:posOffset>941600</wp:posOffset>
            </wp:positionV>
            <wp:extent cx="1035312" cy="414082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312" cy="414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-</w:t>
      </w:r>
      <w:r>
        <w:rPr/>
        <w:tab/>
      </w:r>
      <w:r>
        <w:rPr>
          <w:spacing w:val="-4"/>
        </w:rPr>
        <w:t>ทราบ </w:t>
      </w:r>
      <w:r>
        <w:rPr>
          <w:spacing w:val="-2"/>
        </w:rPr>
        <w:t>พ.ต.อ.</w:t>
      </w:r>
    </w:p>
    <w:p>
      <w:pPr>
        <w:pStyle w:val="BodyText"/>
        <w:spacing w:line="280" w:lineRule="auto" w:before="66"/>
        <w:ind w:left="695" w:right="6427" w:hanging="68"/>
      </w:pPr>
      <w:r>
        <w:rPr/>
        <w:t>(</w:t>
      </w:r>
      <w:r>
        <w:rPr>
          <w:spacing w:val="-11"/>
        </w:rPr>
        <w:t> </w:t>
      </w:r>
      <w:r>
        <w:rPr/>
        <w:t>วรวิทย์</w:t>
      </w:r>
      <w:r>
        <w:rPr>
          <w:spacing w:val="40"/>
        </w:rPr>
        <w:t> </w:t>
      </w:r>
      <w:r>
        <w:rPr/>
        <w:t>คชไกร</w:t>
      </w:r>
      <w:r>
        <w:rPr>
          <w:spacing w:val="-9"/>
        </w:rPr>
        <w:t> </w:t>
      </w:r>
      <w:r>
        <w:rPr/>
        <w:t>) </w:t>
      </w:r>
      <w:r>
        <w:rPr>
          <w:spacing w:val="-2"/>
        </w:rPr>
        <w:t>ผกก.สภ.บ้านแก่ง</w:t>
      </w:r>
    </w:p>
    <w:p>
      <w:pPr>
        <w:pStyle w:val="BodyText"/>
        <w:spacing w:line="298" w:lineRule="exact"/>
        <w:ind w:left="489"/>
      </w:pPr>
      <w:r>
        <w:rPr/>
        <w:t>2</w:t>
      </w:r>
      <w:r>
        <w:rPr>
          <w:spacing w:val="-4"/>
        </w:rPr>
        <w:t> </w:t>
      </w:r>
      <w:r>
        <w:rPr/>
        <w:t>เมษายน</w:t>
      </w:r>
      <w:r>
        <w:rPr>
          <w:spacing w:val="-5"/>
        </w:rPr>
        <w:t> </w:t>
      </w:r>
      <w:r>
        <w:rPr>
          <w:spacing w:val="-4"/>
        </w:rPr>
        <w:t>2569</w:t>
      </w:r>
    </w:p>
    <w:sectPr>
      <w:type w:val="continuous"/>
      <w:pgSz w:w="11910" w:h="16840"/>
      <w:pgMar w:top="120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H SarabunIT๙">
    <w:altName w:val="TH SarabunIT๙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H SarabunIT๙" w:hAnsi="TH SarabunIT๙" w:eastAsia="TH SarabunIT๙" w:cs="TH SarabunIT๙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H SarabunIT๙" w:hAnsi="TH SarabunIT๙" w:eastAsia="TH SarabunIT๙" w:cs="TH SarabunIT๙"/>
      <w:sz w:val="32"/>
      <w:szCs w:val="3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8"/>
      <w:ind w:left="1938" w:right="1638"/>
      <w:jc w:val="center"/>
    </w:pPr>
    <w:rPr>
      <w:rFonts w:ascii="TH SarabunIT๙" w:hAnsi="TH SarabunIT๙" w:eastAsia="TH SarabunIT๙" w:cs="TH SarabunIT๙"/>
      <w:b/>
      <w:bCs/>
      <w:sz w:val="56"/>
      <w:szCs w:val="5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dc:title> </dc:title>
  <dcterms:created xsi:type="dcterms:W3CDTF">2026-07-25T01:37:31Z</dcterms:created>
  <dcterms:modified xsi:type="dcterms:W3CDTF">2026-07-25T01:37:31Z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2026-07-25T00:00:00Z</vt:filetime>
  </property>
  <property fmtid="{D5CDD505-2E9C-101B-9397-08002B2CF9AE}" pid="5" name="Producer">
    <vt:lpwstr>Microsoft® Word 2024</vt:lpwstr>
  </property>
</Properties>
</file>